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à montage apparent, protection contre les incendies ER-APB 100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pour montage apparent avec filtre ISO Coarse &gt; 30 % (G2) pour l'évacuation d'air des cuisines privées, salles de bains ou WC.</w:t>
      </w:r>
    </w:p>
    <w:p>
      <w:pPr/>
      <w:r>
        <w:rPr>
          <w:rFonts w:ascii="Arial" w:hAnsi="Arial" w:eastAsia="Arial" w:cs="Arial"/>
          <w:sz w:val="24"/>
          <w:szCs w:val="24"/>
        </w:rPr>
        <w:t xml:space="preserve">Raccord de soufflage métallique DN 75/80 avec clapet d'arrêt métallique sans entretien et dispositif de déclenchement automatique contre la propagation d'incendie K90-18017.</w:t>
      </w:r>
    </w:p>
    <w:p>
      <w:pPr/>
      <w:r>
        <w:rPr>
          <w:rFonts w:ascii="Arial" w:hAnsi="Arial" w:eastAsia="Arial" w:cs="Arial"/>
          <w:sz w:val="24"/>
          <w:szCs w:val="24"/>
        </w:rPr>
        <w:t xml:space="preserve">Le clapet d'arrêt métallique sert également de clapet de fumée froide.</w:t>
      </w:r>
    </w:p>
    <w:p>
      <w:pPr/>
      <w:r>
        <w:rPr>
          <w:rFonts w:ascii="Arial" w:hAnsi="Arial" w:eastAsia="Arial" w:cs="Arial"/>
          <w:sz w:val="24"/>
          <w:szCs w:val="24"/>
        </w:rPr>
        <w:t xml:space="preserve">Boîtier orientable, ce qui permet de raccorder le raccord de soufflage en haut à gauche ou en haut à droite à la gaine principale.</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ER-APB 100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100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900 1/min / 1.850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-21,82 kWh/(m²*a)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10 W / 29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0,09 A / 0,15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2,66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Dispositif d'arrêt:</w:t>
            </w:r>
          </w:p>
        </w:tc>
        <w:tc>
          <w:tcPr>
            <w:tcW w:w="3000" w:type="dxa"/>
          </w:tcPr>
          <w:p>
            <w:pPr>
              <w:jc w:val="right"/>
              <w:spacing w:before="0" w:after="0.1"/>
            </w:pPr>
            <w:r>
              <w:rPr>
                <w:rFonts w:ascii="Arial" w:hAnsi="Arial" w:eastAsia="Arial" w:cs="Arial"/>
                <w:sz w:val="20"/>
                <w:szCs w:val="20"/>
              </w:rPr>
              <w:t xml:space="preserve">Clapet d'arrêt métallique intégré avec dispositif de déclenchement</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75 mm / 80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217,5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 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33 dB(A) / 49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Z-51.1-45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4012799841807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0084.0180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ER-APB 100 H Ventilateur à montage apparent, protection contre les incendies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2024-06-02T02:45:33+00:00</dcterms:created>
  <dcterms:modified xsi:type="dcterms:W3CDTF">2024-06-02T02:45:33+00:00</dcterms:modified>
</cp:coreProperties>
</file>

<file path=docProps/custom.xml><?xml version="1.0" encoding="utf-8"?>
<Properties xmlns="http://schemas.openxmlformats.org/officeDocument/2006/custom-properties" xmlns:vt="http://schemas.openxmlformats.org/officeDocument/2006/docPropsVTypes"/>
</file>