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Nyomtatott áramköri lap elektronikaburkolattal PL ABDE ECA piano TC</w:t>
      </w:r>
      <w:br/>
      <w:r>
        <w:rPr>
          <w:rFonts w:ascii="Arial" w:hAnsi="Arial" w:eastAsia="Arial" w:cs="Arial"/>
          <w:sz w:val="20"/>
          <w:szCs w:val="20"/>
        </w:rPr>
        <w:t xml:space="preserve">Választék: A
</w:t>
      </w:r>
      <w:br/>
      <w:r>
        <w:rPr>
          <w:rFonts w:ascii="Arial" w:hAnsi="Arial" w:eastAsia="Arial" w:cs="Arial"/>
          <w:sz w:val="20"/>
          <w:szCs w:val="20"/>
        </w:rPr>
        <w:t xml:space="preserve">Termékszám: E101.1403.0001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2024-06-02T01:45:55+00:00</dcterms:created>
  <dcterms:modified xsi:type="dcterms:W3CDTF">2024-06-02T01:45:55+00:00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