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Náhradní filtr WSF 250</w:t>
      </w:r>
      <w:br/>
      <w:r>
        <w:rPr>
          <w:rFonts w:ascii="Arial" w:hAnsi="Arial" w:eastAsia="Arial" w:cs="Arial"/>
          <w:sz w:val="20"/>
          <w:szCs w:val="20"/>
        </w:rPr>
        <w:t xml:space="preserve">Obsah dodávky: 1 sada (3 kusy)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0093.0890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2024-04-20T01:01:18+00:00</dcterms:created>
  <dcterms:modified xsi:type="dcterms:W3CDTF">2024-04-20T01:01:18+00:00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