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WS 170 KBRET</w:t>
      </w:r>
    </w:p>
    <w:p>
      <w:pPr/>
      <w:r>
        <w:rPr>
          <w:rFonts w:ascii="Arial" w:hAnsi="Arial" w:eastAsia="Arial" w:cs="Arial"/>
          <w:sz w:val="24"/>
          <w:szCs w:val="24"/>
        </w:rPr>
        <w:t xml:space="preserve">Provedení s obchvatem</w:t>
      </w:r>
    </w:p>
    <w:p>
      <w:pPr/>
      <w:r>
        <w:rPr>
          <w:rFonts w:ascii="Arial" w:hAnsi="Arial" w:eastAsia="Arial" w:cs="Arial"/>
          <w:sz w:val="24"/>
          <w:szCs w:val="24"/>
        </w:rPr>
        <w:t xml:space="preserve">Provedení s obchvatem, registrem předehřevu,, hlukově optimalizovaným pouzdrem s přídavnou izolací a entalpickým výměníkem tepla.</w:t>
      </w:r>
    </w:p>
    <w:p>
      <w:pPr/>
      <w:r>
        <w:rPr>
          <w:rFonts w:ascii="Arial" w:hAnsi="Arial" w:eastAsia="Arial" w:cs="Arial"/>
          <w:sz w:val="24"/>
          <w:szCs w:val="24"/>
        </w:rPr>
        <w:t xml:space="preserve">Přístroj v pravém provedení.</w:t>
      </w:r>
    </w:p>
    <w:p>
      <w:pPr/>
      <w:r>
        <w:rPr>
          <w:rFonts w:ascii="Arial" w:hAnsi="Arial" w:eastAsia="Arial" w:cs="Arial"/>
          <w:sz w:val="24"/>
          <w:szCs w:val="24"/>
        </w:rPr>
        <w:t xml:space="preserve">ISO coarse 80 % (G4) filtr v odvodním vzduchu a ISO ePM1 55 % (F7) pylový filtr ve venkovním vzduchu.</w:t>
      </w:r>
    </w:p>
    <w:p>
      <w:pPr/>
      <w:r>
        <w:rPr>
          <w:rFonts w:ascii="Arial" w:hAnsi="Arial" w:eastAsia="Arial" w:cs="Arial"/>
          <w:sz w:val="24"/>
          <w:szCs w:val="24"/>
        </w:rPr>
        <w:t xml:space="preserve">Patentovaný automatický 100% obchvat pro pasívní noční chlazení v létě s nastavitelnou minimální mezí teploty přívodního vzduchu.</w:t>
      </w:r>
    </w:p>
    <w:p/>
    <w:p>
      <w:pPr/>
      <w:r>
        <w:rPr>
          <w:rFonts w:ascii="Arial" w:hAnsi="Arial" w:eastAsia="Arial" w:cs="Arial"/>
          <w:sz w:val="24"/>
          <w:szCs w:val="24"/>
        </w:rPr>
        <w:t xml:space="preserve">Krátký popis</w:t>
      </w:r>
    </w:p>
    <w:p>
      <w:pPr/>
      <w:r>
        <w:rPr>
          <w:rFonts w:ascii="Arial" w:hAnsi="Arial" w:eastAsia="Arial" w:cs="Arial"/>
          <w:sz w:val="24"/>
          <w:szCs w:val="24"/>
        </w:rPr>
        <w:t xml:space="preserve">Centrální kompaktní a velmi tichý ventilační přístroj s rekuperací tepla.</w:t>
      </w:r>
    </w:p>
    <w:p>
      <w:pPr/>
      <w:r>
        <w:rPr>
          <w:rFonts w:ascii="Arial" w:hAnsi="Arial" w:eastAsia="Arial" w:cs="Arial"/>
          <w:sz w:val="24"/>
          <w:szCs w:val="24"/>
        </w:rPr>
        <w:t xml:space="preserve">Pro kontrolovaný přívod i odvod vzduchu.</w:t>
      </w:r>
    </w:p>
    <w:p>
      <w:pPr/>
      <w:r>
        <w:rPr>
          <w:rFonts w:ascii="Arial" w:hAnsi="Arial" w:eastAsia="Arial" w:cs="Arial"/>
          <w:sz w:val="24"/>
          <w:szCs w:val="24"/>
        </w:rPr>
        <w:t xml:space="preserve">Efektivní ventilační přístroj dosahuje energetické třídy A.</w:t>
      </w:r>
    </w:p>
    <w:p>
      <w:pPr/>
      <w:r>
        <w:rPr>
          <w:rFonts w:ascii="Arial" w:hAnsi="Arial" w:eastAsia="Arial" w:cs="Arial"/>
          <w:sz w:val="24"/>
          <w:szCs w:val="24"/>
        </w:rPr>
        <w:t xml:space="preserve">Zvláště vhodný pro moderní novostavby a rekonstrukce (např. byty).</w:t>
      </w:r>
    </w:p>
    <w:p>
      <w:pPr/>
      <w:r>
        <w:rPr>
          <w:rFonts w:ascii="Arial" w:hAnsi="Arial" w:eastAsia="Arial" w:cs="Arial"/>
          <w:sz w:val="24"/>
          <w:szCs w:val="24"/>
        </w:rPr>
        <w:t xml:space="preserve">Štíhlý ventilační přístroj (šířka: 59.8 cm) je také předurčen i pro instalaci v kuchyni.</w:t>
      </w:r>
    </w:p>
    <w:p>
      <w:pPr/>
      <w:r>
        <w:rPr>
          <w:rFonts w:ascii="Arial" w:hAnsi="Arial" w:eastAsia="Arial" w:cs="Arial"/>
          <w:sz w:val="24"/>
          <w:szCs w:val="24"/>
        </w:rPr>
        <w:t xml:space="preserve">Jsou splněny požadavky KFW a uvedení v TZWL věstníku (požadavkový program NRW).</w:t>
      </w:r>
    </w:p>
    <w:p>
      <w:pPr/>
      <w:r>
        <w:rPr>
          <w:rFonts w:ascii="Arial" w:hAnsi="Arial" w:eastAsia="Arial" w:cs="Arial"/>
          <w:sz w:val="24"/>
          <w:szCs w:val="24"/>
        </w:rPr>
        <w:t xml:space="preserve">Jednoduchá a časově úsporná montáž na stěnu pomocí přiloženého nástěnného držáku.</w:t>
      </w:r>
    </w:p>
    <w:p>
      <w:pPr/>
      <w:r>
        <w:rPr>
          <w:rFonts w:ascii="Arial" w:hAnsi="Arial" w:eastAsia="Arial" w:cs="Arial"/>
          <w:sz w:val="24"/>
          <w:szCs w:val="24"/>
        </w:rPr>
        <w:t xml:space="preserve">Pro zvýšení životnosti filtru ve venkovním vzduchu lze vybavit kaskádou filtrů (ISO coarse 80 % / ISO ePM1 55 %).</w:t>
      </w:r>
    </w:p>
    <w:p>
      <w:pPr/>
      <w:r>
        <w:rPr>
          <w:rFonts w:ascii="Arial" w:hAnsi="Arial" w:eastAsia="Arial" w:cs="Arial"/>
          <w:sz w:val="24"/>
          <w:szCs w:val="24"/>
        </w:rPr>
        <w:t xml:space="preserve">Všechny přístroje vybaveny vysoce moderními křížovými protiproudými tepelnými výměníky, resp. entalpickými výměníky s hygienickým certifikátem podle VDI 6022, list 1.</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Všechny bytové ventilační přístroje lze ovládat pomocí APP (air@home) a webového nástroje Webtool (www.air-home.de) využitím integrovaného LAN rozhraní.</w:t>
      </w:r>
    </w:p>
    <w:p>
      <w:pPr/>
      <w:r>
        <w:rPr>
          <w:rFonts w:ascii="Arial" w:hAnsi="Arial" w:eastAsia="Arial" w:cs="Arial"/>
          <w:sz w:val="24"/>
          <w:szCs w:val="24"/>
        </w:rPr>
        <w:t xml:space="preserve">Sériově USB rozhraní pro uvedení do provozu, update ovládání a pro servis.</w:t>
      </w:r>
    </w:p>
    <w:p>
      <w:pPr/>
      <w:r>
        <w:rPr>
          <w:rFonts w:ascii="Arial" w:hAnsi="Arial" w:eastAsia="Arial" w:cs="Arial"/>
          <w:sz w:val="24"/>
          <w:szCs w:val="24"/>
        </w:rPr>
        <w:t xml:space="preserve">Všechny přístroje jsou vybaveny vysoce efektivními ventilátory s EC technologií.</w:t>
      </w:r>
    </w:p>
    <w:p>
      <w:pPr/>
      <w:r>
        <w:rPr>
          <w:rFonts w:ascii="Arial" w:hAnsi="Arial" w:eastAsia="Arial" w:cs="Arial"/>
          <w:sz w:val="24"/>
          <w:szCs w:val="24"/>
        </w:rPr>
        <w:t xml:space="preserve">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ochrany proti zamrznutí a strategii odvlhčování (ochrana proti převlhčení).</w:t>
      </w:r>
    </w:p>
    <w:p>
      <w:pPr/>
      <w:r>
        <w:rPr>
          <w:rFonts w:ascii="Arial" w:hAnsi="Arial" w:eastAsia="Arial" w:cs="Arial"/>
          <w:sz w:val="24"/>
          <w:szCs w:val="24"/>
        </w:rPr>
        <w:t xml:space="preserve">Všechny přístroje se vyznačují strategií ochrany proti zamrzání přizpůsobenou skutečným potřebám.</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přístrojová modulární technika umožňuje jednoduchou možnost rozšiřování (např. registr předehřevu, obchvat) a také vysokou flexibilitu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Práškově lakované ocelové pouzdro.</w:t>
      </w:r>
    </w:p>
    <w:p>
      <w:pPr/>
      <w:r>
        <w:rPr>
          <w:rFonts w:ascii="Arial" w:hAnsi="Arial" w:eastAsia="Arial" w:cs="Arial"/>
          <w:sz w:val="24"/>
          <w:szCs w:val="24"/>
        </w:rPr>
        <w:t xml:space="preserve">Barva: bílá RAL 9016.</w:t>
      </w:r>
    </w:p>
    <w:p>
      <w:pPr/>
      <w:r>
        <w:rPr>
          <w:rFonts w:ascii="Arial" w:hAnsi="Arial" w:eastAsia="Arial" w:cs="Arial"/>
          <w:sz w:val="24"/>
          <w:szCs w:val="24"/>
        </w:rPr>
        <w:t xml:space="preserve">Hlukově optimalizované pouzdro s přídavnou izolací u přístrojů s obchvatem „B“.</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Výklopné víko pouzdra se třmenovými rychlouzávěry.</w:t>
      </w:r>
    </w:p>
    <w:p>
      <w:pPr/>
      <w:r>
        <w:rPr>
          <w:rFonts w:ascii="Arial" w:hAnsi="Arial" w:eastAsia="Arial" w:cs="Arial"/>
          <w:sz w:val="24"/>
          <w:szCs w:val="24"/>
        </w:rPr>
        <w:t xml:space="preserve">Těsné, tepelně izolované vnitřní pouzdro bez tepelných mostů z teplotně odolného, hlukově a tepelně izolačního materiálu EPP (průměrná tloušťka stěny 42 mm).</w:t>
      </w:r>
    </w:p>
    <w:p>
      <w:pPr/>
      <w:r>
        <w:rPr>
          <w:rFonts w:ascii="Arial" w:hAnsi="Arial" w:eastAsia="Arial" w:cs="Arial"/>
          <w:sz w:val="24"/>
          <w:szCs w:val="24"/>
        </w:rPr>
        <w:t xml:space="preserve">EPP pouzdro s velmi dobrými hygienickými a protihygroskopickými vlastnostmi.</w:t>
      </w:r>
    </w:p>
    <w:p>
      <w:pPr/>
      <w:r>
        <w:rPr>
          <w:rFonts w:ascii="Arial" w:hAnsi="Arial" w:eastAsia="Arial" w:cs="Arial"/>
          <w:sz w:val="24"/>
          <w:szCs w:val="24"/>
        </w:rPr>
        <w:t xml:space="preserve">Materiál odzkoušen Institutem pro hygienu vzduchu podle VDI 6022.</w:t>
      </w:r>
    </w:p>
    <w:p>
      <w:pPr/>
      <w:r>
        <w:rPr>
          <w:rFonts w:ascii="Arial" w:hAnsi="Arial" w:eastAsia="Arial" w:cs="Arial"/>
          <w:sz w:val="24"/>
          <w:szCs w:val="24"/>
        </w:rPr>
        <w:t xml:space="preserve">Vana kondenzátu integrovaná v EPP pouzdru.</w:t>
      </w:r>
    </w:p>
    <w:p>
      <w:pPr/>
      <w:r>
        <w:rPr>
          <w:rFonts w:ascii="Arial" w:hAnsi="Arial" w:eastAsia="Arial" w:cs="Arial"/>
          <w:sz w:val="24"/>
          <w:szCs w:val="24"/>
        </w:rPr>
        <w:t xml:space="preserve">Vnější plochy přístroje a vnitřní pouzdro lze jednoduše čistit.</w:t>
      </w:r>
    </w:p>
    <w:p>
      <w:pPr/>
      <w:r>
        <w:rPr>
          <w:rFonts w:ascii="Arial" w:hAnsi="Arial" w:eastAsia="Arial" w:cs="Arial"/>
          <w:sz w:val="24"/>
          <w:szCs w:val="24"/>
        </w:rPr>
        <w:t xml:space="preserve">Odtok kondenzátu (3/4"-hadicové připojení nebo trubka Ø 28) vespod přistroje.</w:t>
      </w:r>
    </w:p>
    <w:p>
      <w:pPr/>
      <w:r>
        <w:rPr>
          <w:rFonts w:ascii="Arial" w:hAnsi="Arial" w:eastAsia="Arial" w:cs="Arial"/>
          <w:sz w:val="24"/>
          <w:szCs w:val="24"/>
        </w:rPr>
        <w:t xml:space="preserve">Pro připojení k sifonu.</w:t>
      </w:r>
    </w:p>
    <w:p/>
    <w:p>
      <w:pPr/>
      <w:r>
        <w:rPr>
          <w:rFonts w:ascii="Arial" w:hAnsi="Arial" w:eastAsia="Arial" w:cs="Arial"/>
          <w:sz w:val="24"/>
          <w:szCs w:val="24"/>
        </w:rPr>
        <w:t xml:space="preserve">Filtr</w:t>
      </w:r>
    </w:p>
    <w:p>
      <w:pPr/>
      <w:r>
        <w:rPr>
          <w:rFonts w:ascii="Arial" w:hAnsi="Arial" w:eastAsia="Arial" w:cs="Arial"/>
          <w:sz w:val="24"/>
          <w:szCs w:val="24"/>
        </w:rPr>
        <w:t xml:space="preserve">U přístrojů WS 170 R/L jsou vloženy filtry G4 (ISO coarse 80 %) do odvodního a venkovního vzduchu.</w:t>
      </w:r>
    </w:p>
    <w:p>
      <w:pPr/>
      <w:r>
        <w:rPr>
          <w:rFonts w:ascii="Arial" w:hAnsi="Arial" w:eastAsia="Arial" w:cs="Arial"/>
          <w:sz w:val="24"/>
          <w:szCs w:val="24"/>
        </w:rPr>
        <w:t xml:space="preserve">U přístrojů WS 170 KR/KL, WS 170 KRET/KLET, WS 170 KBR/KBL, WS 170 KBRET/KBLET filtr G4 (ISO coarse 80%) v odvodu vzduchu a pylový filtr F7 (ISO ePM1 55%) v přívodu venkovního vzduchu.</w:t>
      </w:r>
    </w:p>
    <w:p>
      <w:pPr/>
      <w:r>
        <w:rPr>
          <w:rFonts w:ascii="Arial" w:hAnsi="Arial" w:eastAsia="Arial" w:cs="Arial"/>
          <w:sz w:val="24"/>
          <w:szCs w:val="24"/>
        </w:rPr>
        <w:t xml:space="preserve">Pro zvýšení životnosti filtru ve venkovním vzduchu lze vybavit kaskádou filtrů G4 a F7 (ISO coarse 80 % / ISO ePM1 55 %).</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T2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možnost kompletního uvedení rekuperačního přístroje do provozu</w:t>
      </w:r>
    </w:p>
    <w:p/>
    <w:p/>
    <w:p>
      <w:pPr/>
      <w:r>
        <w:rPr>
          <w:rFonts w:ascii="Arial" w:hAnsi="Arial" w:eastAsia="Arial" w:cs="Arial"/>
          <w:sz w:val="24"/>
          <w:szCs w:val="24"/>
        </w:rPr>
        <w:t xml:space="preserve">Volitelný designový ovládací díl RLS G1 WS:</w:t>
      </w:r>
    </w:p>
    <w:p>
      <w:pPr/>
      <w:r>
        <w:rPr>
          <w:rFonts w:ascii="Arial" w:hAnsi="Arial" w:eastAsia="Arial" w:cs="Arial"/>
          <w:sz w:val="24"/>
          <w:szCs w:val="24"/>
        </w:rPr>
        <w:t xml:space="preserve">ZAP / VYP</w:t>
      </w:r>
    </w:p>
    <w:p>
      <w:pPr/>
      <w:r>
        <w:rPr>
          <w:rFonts w:ascii="Arial" w:hAnsi="Arial" w:eastAsia="Arial" w:cs="Arial"/>
          <w:sz w:val="24"/>
          <w:szCs w:val="24"/>
        </w:rPr>
        <w:t xml:space="preserve">5 stupňů</w:t>
      </w:r>
    </w:p>
    <w:p>
      <w:pPr/>
      <w:r>
        <w:rPr>
          <w:rFonts w:ascii="Arial" w:hAnsi="Arial" w:eastAsia="Arial" w:cs="Arial"/>
          <w:sz w:val="24"/>
          <w:szCs w:val="24"/>
        </w:rPr>
        <w:t xml:space="preserve">Automatický provoz</w:t>
      </w:r>
    </w:p>
    <w:p>
      <w:pPr/>
      <w:r>
        <w:rPr>
          <w:rFonts w:ascii="Arial" w:hAnsi="Arial" w:eastAsia="Arial" w:cs="Arial"/>
          <w:sz w:val="24"/>
          <w:szCs w:val="24"/>
        </w:rPr>
        <w:t xml:space="preserve">ECO-přívod, ECO-odvod</w:t>
      </w:r>
    </w:p>
    <w:p>
      <w:pPr/>
      <w:r>
        <w:rPr>
          <w:rFonts w:ascii="Arial" w:hAnsi="Arial" w:eastAsia="Arial" w:cs="Arial"/>
          <w:sz w:val="24"/>
          <w:szCs w:val="24"/>
        </w:rPr>
        <w:t xml:space="preserve">Ukazatel výměny filtru a poruch</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vzduchové klapky zónové regulace</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Schválení DiBT: všechny přístroje WS 170 (výjimka: WS 170 .. ET varianty).</w:t>
      </w:r>
    </w:p>
    <w:p>
      <w:pPr/>
      <w:r>
        <w:rPr>
          <w:rFonts w:ascii="Arial" w:hAnsi="Arial" w:eastAsia="Arial" w:cs="Arial"/>
          <w:sz w:val="24"/>
          <w:szCs w:val="24"/>
        </w:rPr>
        <w:t xml:space="preserve">PHI certifikát: WS 170 KR/WS 170 KL und WS 170 KBR/WS 170 KBL.</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Certifikát podle švýcarského „energie-cluster.ch“.</w:t>
      </w:r>
    </w:p>
    <w:p>
      <w:pPr/>
      <w:r>
        <w:rPr>
          <w:rFonts w:ascii="Arial" w:hAnsi="Arial" w:eastAsia="Arial" w:cs="Arial"/>
          <w:sz w:val="24"/>
          <w:szCs w:val="24"/>
        </w:rPr>
        <w:t xml:space="preserve">Hygienický certifikát pro materiál pouzdra (EPP) a tepelný výměník.</w:t>
      </w:r>
    </w:p>
    <w:p>
      <w:pPr/>
      <w:r>
        <w:rPr>
          <w:rFonts w:ascii="Arial" w:hAnsi="Arial" w:eastAsia="Arial" w:cs="Arial"/>
          <w:sz w:val="24"/>
          <w:szCs w:val="24"/>
        </w:rPr>
        <w:t xml:space="preserve">Uvedení v TZWL / TZWL věstníku.</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křížový protiproudý výměník tepla z umělé hmoty (PS).</w:t>
      </w:r>
    </w:p>
    <w:p>
      <w:pPr/>
      <w:r>
        <w:rPr>
          <w:rFonts w:ascii="Arial" w:hAnsi="Arial" w:eastAsia="Arial" w:cs="Arial"/>
          <w:sz w:val="24"/>
          <w:szCs w:val="24"/>
        </w:rPr>
        <w:t xml:space="preserve">Zpětné získávání tepla až 95 % a zpětné získávání vlhkosti až 66 %.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Přístroje s entalpickým výměníkem tepla nepotřebují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Obsažen ve variantách přístrojů „B“.</w:t>
      </w:r>
    </w:p>
    <w:p>
      <w:pPr/>
      <w:r>
        <w:rPr>
          <w:rFonts w:ascii="Arial" w:hAnsi="Arial" w:eastAsia="Arial" w:cs="Arial"/>
          <w:sz w:val="24"/>
          <w:szCs w:val="24"/>
        </w:rPr>
        <w:t xml:space="preserve">Patentovaný automatický 100% obchvat pro pasívní noční chlazení v létě s nastavitelnou minimální mezí teploty přívodního vzduchu.</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Zabraňuje zamrznutí výměníku tepla při nízkých teplotách.</w:t>
      </w:r>
    </w:p>
    <w:p>
      <w:pPr/>
      <w:r>
        <w:rPr>
          <w:rFonts w:ascii="Arial" w:hAnsi="Arial" w:eastAsia="Arial" w:cs="Arial"/>
          <w:sz w:val="24"/>
          <w:szCs w:val="24"/>
        </w:rPr>
        <w:t xml:space="preserve">Nejefektivnější ochrana proti zamrznutí u provedeních s „K“ pomocí elektrického PTC předehřevu s modulárním výkonem s regulací podle požadavků.</w:t>
      </w:r>
    </w:p>
    <w:p>
      <w:pPr/>
      <w:r>
        <w:rPr>
          <w:rFonts w:ascii="Arial" w:hAnsi="Arial" w:eastAsia="Arial" w:cs="Arial"/>
          <w:sz w:val="24"/>
          <w:szCs w:val="24"/>
        </w:rPr>
        <w:t xml:space="preserve">U přístrojů bez „K“ ochrana zajištěna vypnutím přívodního ventilátoru.</w:t>
      </w:r>
    </w:p>
    <w:p>
      <w:pPr/>
      <w:r>
        <w:rPr>
          <w:rFonts w:ascii="Arial" w:hAnsi="Arial" w:eastAsia="Arial" w:cs="Arial"/>
          <w:sz w:val="24"/>
          <w:szCs w:val="24"/>
        </w:rPr>
        <w:t xml:space="preserve">Doporučení: Provedení přístrojů se zpětným získáváním tepla bez „K“ kombinovat se zemním výměníkem tepla.</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venkovní a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4 výkonové stupně od 40 m³/h do 160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a časově úsporná montáž na stěnu pomocí přiloženého nástěnného držáku.</w:t>
      </w:r>
    </w:p>
    <w:p>
      <w:pPr/>
      <w:r>
        <w:rPr>
          <w:rFonts w:ascii="Arial" w:hAnsi="Arial" w:eastAsia="Arial" w:cs="Arial"/>
          <w:sz w:val="24"/>
          <w:szCs w:val="24"/>
        </w:rPr>
        <w:t xml:space="preserve">Víko pouzdra lze lehce demontovat díky praktickým magnetickým zámkům.</w:t>
      </w:r>
    </w:p>
    <w:p>
      <w:pPr/>
      <w:r>
        <w:rPr>
          <w:rFonts w:ascii="Arial" w:hAnsi="Arial" w:eastAsia="Arial" w:cs="Arial"/>
          <w:sz w:val="24"/>
          <w:szCs w:val="24"/>
        </w:rPr>
        <w:t xml:space="preserve">Z obou vzduchových stran doporučen tlumič hluku.</w:t>
      </w:r>
    </w:p>
    <w:p>
      <w:pPr/>
      <w:r>
        <w:rPr>
          <w:rFonts w:ascii="Arial" w:hAnsi="Arial" w:eastAsia="Arial" w:cs="Arial"/>
          <w:sz w:val="24"/>
          <w:szCs w:val="24"/>
        </w:rPr>
        <w:t xml:space="preserve">Poznámka: Všechny varianty přístrojů (např. "K") lze ještě dodatečně přestavět (dovybavit) na jiné varianty přístrojů (např. "KRET") pomocí volitelných komponent.</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WS 170 KBRET</w:t>
            </w:r>
          </w:p>
        </w:tc>
      </w:tr>
      <w:tr>
        <w:trPr/>
        <w:tc>
          <w:tcPr>
            <w:tcW w:w="3000" w:type="dxa"/>
          </w:tcPr>
          <w:p>
            <w:r>
              <w:rPr>
                <w:rFonts w:ascii="Arial" w:hAnsi="Arial" w:eastAsia="Arial" w:cs="Arial"/>
                <w:sz w:val="20"/>
                <w:szCs w:val="20"/>
              </w:rPr>
              <w:t xml:space="preserve">Provedení:</w:t>
            </w:r>
          </w:p>
        </w:tc>
        <w:tc>
          <w:tcPr>
            <w:tcW w:w="3000" w:type="dxa"/>
          </w:tcPr>
          <w:p>
            <w:pPr>
              <w:jc w:val="right"/>
              <w:spacing w:before="0" w:after="0.1"/>
            </w:pPr>
            <w:r>
              <w:rPr>
                <w:rFonts w:ascii="Arial" w:hAnsi="Arial" w:eastAsia="Arial" w:cs="Arial"/>
                <w:sz w:val="20"/>
                <w:szCs w:val="20"/>
              </w:rPr>
              <w:t xml:space="preserve">Provedení s obchvatem - pravé</w:t>
            </w:r>
          </w:p>
        </w:tc>
      </w:tr>
      <w:tr>
        <w:trPr/>
        <w:tc>
          <w:tcPr>
            <w:tcW w:w="3000" w:type="dxa"/>
          </w:tcPr>
          <w:p>
            <w:r>
              <w:rPr>
                <w:rFonts w:ascii="Arial" w:hAnsi="Arial" w:eastAsia="Arial" w:cs="Arial"/>
                <w:sz w:val="20"/>
                <w:szCs w:val="20"/>
              </w:rPr>
              <w:t xml:space="preserve">Počet výkonových stupňů:</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Konstantní průtok:</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-36,53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Hodnota SPI podle DIN EN 13141-7 (A7):</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Příkon:</w:t>
            </w:r>
          </w:p>
        </w:tc>
        <w:tc>
          <w:tcPr>
            <w:tcW w:w="3000" w:type="dxa"/>
          </w:tcPr>
          <w:p>
            <w:pPr>
              <w:jc w:val="right"/>
              <w:spacing w:before="0" w:after="0.1"/>
            </w:pPr>
            <w:r>
              <w:rPr>
                <w:rFonts w:ascii="Arial" w:hAnsi="Arial" w:eastAsia="Arial" w:cs="Arial"/>
                <w:sz w:val="20"/>
                <w:szCs w:val="20"/>
              </w:rPr>
              <w:t xml:space="preserve">21 W - 80 W Při protitlaku 100 Pa</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 Při aktivním ohřevu proti zámrzu 4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Stěna</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Koupelna  / Kuchyně  / Sklep  / Skladiště  / Podkroví  / Hospodářský prostor  / Kotelna  / Chodby</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pozinkovaný ocelový plech, práškový nástřik.</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bílá (RAL 9016)</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44,9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49,73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Coarse 80 % (G4)  / ISO ePM1 55 %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Připojovací průměr odvodu kondenzátu:</w:t>
            </w:r>
          </w:p>
        </w:tc>
        <w:tc>
          <w:tcPr>
            <w:tcW w:w="3000" w:type="dxa"/>
          </w:tcPr>
          <w:p>
            <w:pPr>
              <w:jc w:val="right"/>
              <w:spacing w:before="0" w:after="0.1"/>
            </w:pPr>
            <w:r>
              <w:rPr>
                <w:rFonts w:ascii="Arial" w:hAnsi="Arial" w:eastAsia="Arial" w:cs="Arial"/>
                <w:sz w:val="20"/>
                <w:szCs w:val="20"/>
              </w:rPr>
              <w:t xml:space="preserve">3/4"-hadicové připojení nebo trubka Ø 28 mm</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435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455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990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60 °C</w:t>
            </w:r>
          </w:p>
        </w:tc>
      </w:tr>
      <w:tr>
        <w:trPr/>
        <w:tc>
          <w:tcPr>
            <w:tcW w:w="3000" w:type="dxa"/>
          </w:tcPr>
          <w:p>
            <w:r>
              <w:rPr>
                <w:rFonts w:ascii="Arial" w:hAnsi="Arial" w:eastAsia="Arial" w:cs="Arial"/>
                <w:sz w:val="20"/>
                <w:szCs w:val="20"/>
              </w:rPr>
              <w:t xml:space="preserve">Teplota okolí:</w:t>
            </w:r>
          </w:p>
        </w:tc>
        <w:tc>
          <w:tcPr>
            <w:tcW w:w="3000" w:type="dxa"/>
          </w:tcPr>
          <w:p>
            <w:pPr>
              <w:jc w:val="right"/>
              <w:spacing w:before="0" w:after="0.1"/>
            </w:pPr>
            <w:r>
              <w:rPr>
                <w:rFonts w:ascii="Arial" w:hAnsi="Arial" w:eastAsia="Arial" w:cs="Arial"/>
                <w:sz w:val="20"/>
                <w:szCs w:val="20"/>
              </w:rPr>
              <w:t xml:space="preserve">10 °C až 40 °C</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Entalpický křížový protiproud</w:t>
            </w:r>
          </w:p>
        </w:tc>
      </w:tr>
      <w:tr>
        <w:trPr/>
        <w:tc>
          <w:tcPr>
            <w:tcW w:w="3000" w:type="dxa"/>
          </w:tcPr>
          <w:p>
            <w:r>
              <w:rPr>
                <w:rFonts w:ascii="Arial" w:hAnsi="Arial" w:eastAsia="Arial" w:cs="Arial"/>
                <w:sz w:val="20"/>
                <w:szCs w:val="20"/>
              </w:rPr>
              <w:t xml:space="preserve">Zpětné získání vlhkosti při entalpickém tepelném výměníku podle DIN EN 13141-7 (A2):</w:t>
            </w:r>
          </w:p>
        </w:tc>
        <w:tc>
          <w:tcPr>
            <w:tcW w:w="3000" w:type="dxa"/>
          </w:tcPr>
          <w:p>
            <w:pPr>
              <w:jc w:val="right"/>
              <w:spacing w:before="0" w:after="0.1"/>
            </w:pPr>
            <w:r>
              <w:rPr>
                <w:rFonts w:ascii="Arial" w:hAnsi="Arial" w:eastAsia="Arial" w:cs="Arial"/>
                <w:sz w:val="20"/>
                <w:szCs w:val="20"/>
              </w:rPr>
              <w:t xml:space="preserve">66 %</w:t>
            </w:r>
          </w:p>
        </w:tc>
      </w:tr>
      <w:tr>
        <w:trPr/>
        <w:tc>
          <w:tcPr>
            <w:tcW w:w="3000" w:type="dxa"/>
          </w:tcPr>
          <w:p>
            <w:r>
              <w:rPr>
                <w:rFonts w:ascii="Arial" w:hAnsi="Arial" w:eastAsia="Arial" w:cs="Arial"/>
                <w:sz w:val="20"/>
                <w:szCs w:val="20"/>
              </w:rPr>
              <w:t xml:space="preserve">Výkon registru předehřevu:</w:t>
            </w:r>
          </w:p>
        </w:tc>
        <w:tc>
          <w:tcPr>
            <w:tcW w:w="3000" w:type="dxa"/>
          </w:tcPr>
          <w:p>
            <w:pPr>
              <w:jc w:val="right"/>
              <w:spacing w:before="0" w:after="0.1"/>
            </w:pPr>
            <w:r>
              <w:rPr>
                <w:rFonts w:ascii="Arial" w:hAnsi="Arial" w:eastAsia="Arial" w:cs="Arial"/>
                <w:sz w:val="20"/>
                <w:szCs w:val="20"/>
              </w:rPr>
              <w:t xml:space="preserve">0,74 kW</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vpravo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Odvod / 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Hladina akustického tlaku pro pouzdro:</w:t>
            </w:r>
          </w:p>
        </w:tc>
        <w:tc>
          <w:tcPr>
            <w:tcW w:w="3000" w:type="dxa"/>
          </w:tcPr>
          <w:p>
            <w:pPr>
              <w:jc w:val="right"/>
              <w:spacing w:before="0" w:after="0.1"/>
            </w:pPr>
            <w:r>
              <w:rPr>
                <w:rFonts w:ascii="Arial" w:hAnsi="Arial" w:eastAsia="Arial" w:cs="Arial"/>
                <w:sz w:val="20"/>
                <w:szCs w:val="20"/>
              </w:rPr>
              <w:t xml:space="preserve">32 dB(A) / 34 dB(A) / 35 dB(A) Odstup 1 m, hluková pohltivost 10 m²</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4012799951148</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0095.0114</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WS 170 KBRET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2024-04-18T03:26:49+00:00</dcterms:created>
  <dcterms:modified xsi:type="dcterms:W3CDTF">2024-04-18T03:26:49+00:00</dcterms:modified>
</cp:coreProperties>
</file>

<file path=docProps/custom.xml><?xml version="1.0" encoding="utf-8"?>
<Properties xmlns="http://schemas.openxmlformats.org/officeDocument/2006/custom-properties" xmlns:vt="http://schemas.openxmlformats.org/officeDocument/2006/docPropsVTypes"/>
</file>