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Duct-mounted fan ECA 15/2 E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A
</w:t>
      </w:r>
      <w:br/>
      <w:r>
        <w:rPr>
          <w:rFonts w:ascii="Arial" w:hAnsi="Arial" w:eastAsia="Arial" w:cs="Arial"/>
          <w:sz w:val="20"/>
          <w:szCs w:val="20"/>
        </w:rPr>
        <w:t xml:space="preserve">Article number: 0080.0990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2024-04-16T19:50:34+00:00</dcterms:created>
  <dcterms:modified xsi:type="dcterms:W3CDTF">2024-04-16T19:50:34+00:00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