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15</w:t>
      </w:r>
    </w:p>
    <w:p>
      <w:pPr/>
      <w:r>
        <w:rPr>
          <w:rFonts w:ascii="Arial" w:hAnsi="Arial" w:eastAsia="Arial" w:cs="Arial"/>
          <w:sz w:val="24"/>
          <w:szCs w:val="24"/>
        </w:rPr>
        <w:t xml:space="preserve">Features</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IP 54 degree of protection for horizontal installation positions or when the airstream direction is downwards.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Semi-centrifugal impeller, favourable flow technology.</w:t>
      </w:r>
    </w:p>
    <w:p>
      <w:pPr/>
      <w:r>
        <w:rPr>
          <w:rFonts w:ascii="Arial" w:hAnsi="Arial" w:eastAsia="Arial" w:cs="Arial"/>
          <w:sz w:val="24"/>
          <w:szCs w:val="24"/>
        </w:rPr>
        <w:t xml:space="preserve">Inflow direction equals outflow direction. Thus resulting in simple installation.</w:t>
      </w:r>
    </w:p>
    <w:p>
      <w:pPr/>
      <w:r>
        <w:rPr>
          <w:rFonts w:ascii="Arial" w:hAnsi="Arial" w:eastAsia="Arial" w:cs="Arial"/>
          <w:sz w:val="24"/>
          <w:szCs w:val="24"/>
        </w:rPr>
        <w:t xml:space="preserve">Pearl white, similar to RAL 1013.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ERM 15: Shaded-pole motor</w:t>
      </w:r>
    </w:p>
    <w:p>
      <w:pPr/>
      <w:r>
        <w:rPr>
          <w:rFonts w:ascii="Arial" w:hAnsi="Arial" w:eastAsia="Arial" w:cs="Arial"/>
          <w:sz w:val="24"/>
          <w:szCs w:val="24"/>
        </w:rPr>
        <w:t xml:space="preserve">ERM 18: Capacitor motor</w:t>
      </w:r>
    </w:p>
    <w:p>
      <w:pPr/>
      <w:r>
        <w:rPr>
          <w:rFonts w:ascii="Arial" w:hAnsi="Arial" w:eastAsia="Arial" w:cs="Arial"/>
          <w:sz w:val="24"/>
          <w:szCs w:val="24"/>
        </w:rPr>
        <w:t xml:space="preserve">Speed controllable.</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protective motor switch or the control circuit of a contactor.</w:t>
      </w:r>
    </w:p>
    <w:p>
      <w:pPr/>
      <w:r>
        <w:rPr>
          <w:rFonts w:ascii="Arial" w:hAnsi="Arial" w:eastAsia="Arial" w:cs="Arial"/>
          <w:sz w:val="24"/>
          <w:szCs w:val="24"/>
        </w:rPr>
        <w:t xml:space="preserve">Robust motor with ball bearings, maintenance-free.</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ELM flexible cuffs to prevent transfer of vibrations onto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 SGM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on terminals.</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15</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140 m³/h Measured with 1 m duct on the inlet and outlet side</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 shock-resistant</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Pearl white, similar to RAL 1013</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2,015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148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205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187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190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55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4012799802037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0080.0203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15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2024-04-26T11:23:10+00:00</dcterms:created>
  <dcterms:modified xsi:type="dcterms:W3CDTF">2024-04-26T11:23:10+00:00</dcterms:modified>
</cp:coreProperties>
</file>

<file path=docProps/custom.xml><?xml version="1.0" encoding="utf-8"?>
<Properties xmlns="http://schemas.openxmlformats.org/officeDocument/2006/custom-properties" xmlns:vt="http://schemas.openxmlformats.org/officeDocument/2006/docPropsVTypes"/>
</file>