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WR 410</w:t>
      </w:r>
    </w:p>
    <w:p>
      <w:pPr/>
      <w:r>
        <w:rPr>
          <w:rFonts w:ascii="Arial" w:hAnsi="Arial" w:eastAsia="Arial" w:cs="Arial"/>
          <w:sz w:val="24"/>
          <w:szCs w:val="24"/>
        </w:rPr>
        <w:t xml:space="preserve">Version standard</w:t>
      </w:r>
    </w:p>
    <w:p>
      <w:pPr/>
      <w:r>
        <w:rPr>
          <w:rFonts w:ascii="Arial" w:hAnsi="Arial" w:eastAsia="Arial" w:cs="Arial"/>
          <w:sz w:val="24"/>
          <w:szCs w:val="24"/>
        </w:rPr>
        <w:t xml:space="preserve">Appareil en version gauche.</w:t>
      </w:r>
    </w:p>
    <w:p>
      <w:pPr/>
      <w:r>
        <w:rPr>
          <w:rFonts w:ascii="Arial" w:hAnsi="Arial" w:eastAsia="Arial" w:cs="Arial"/>
          <w:sz w:val="24"/>
          <w:szCs w:val="24"/>
        </w:rPr>
        <w:t xml:space="preserve">L'appareil de ventilation très efficace atteint le niveau de rendement énergétique A sans accessoires optionnels.</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Version standard avec échangeur de chaleur à contre-courant croisé.</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Convient particulièrement pour une nouvelle construction moderne et des réfections.</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suspendu au mur ou vertical (en option).</w:t>
      </w:r>
    </w:p>
    <w:p>
      <w:pPr/>
      <w:r>
        <w:rPr>
          <w:rFonts w:ascii="Arial" w:hAnsi="Arial" w:eastAsia="Arial" w:cs="Arial"/>
          <w:sz w:val="24"/>
          <w:szCs w:val="24"/>
        </w:rPr>
        <w:t xml:space="preserve">Filtre ISO Coarse 85 % (G4) pour air sortant et filtre à pollen ISO ePM1 80 % (F7) pour air extérieur.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En outre, tous les appareils disposent d'un contact multifonctionnel pour la commande p. ex. de l'échangeur géothermique à saumure (pompe non régulée), de l'indicateur de fonctionnement et de dysfonctionnements, du registre de préchauffage ou de réchauffage, des clapets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47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Revêtement insonorisant dans la gaine d'air entrant.</w:t>
      </w:r>
    </w:p>
    <w:p>
      <w:pPr/>
      <w:r>
        <w:rPr>
          <w:rFonts w:ascii="Arial" w:hAnsi="Arial" w:eastAsia="Arial" w:cs="Arial"/>
          <w:sz w:val="24"/>
          <w:szCs w:val="24"/>
        </w:rPr>
        <w:t xml:space="preserve">Écoulement de condensat via bonde à tamis 1 ½“.</w:t>
      </w:r>
    </w:p>
    <w:p>
      <w:pPr/>
      <w:r>
        <w:rPr>
          <w:rFonts w:ascii="Arial" w:hAnsi="Arial" w:eastAsia="Arial" w:cs="Arial"/>
          <w:sz w:val="24"/>
          <w:szCs w:val="24"/>
        </w:rPr>
        <w:t xml:space="preserve">Siphon d'appareil DN 40 en option (voir Accessoires).</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85 % (G4) pour air sortant et filtre à pollen ISO ePM1 80 % (F7) pour air extérieur.</w:t>
      </w:r>
    </w:p>
    <w:p>
      <w:pPr/>
      <w:r>
        <w:rPr>
          <w:rFonts w:ascii="Arial" w:hAnsi="Arial" w:eastAsia="Arial" w:cs="Arial"/>
          <w:sz w:val="24"/>
          <w:szCs w:val="24"/>
        </w:rPr>
        <w:t xml:space="preserve">En option,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Homologation DiBt.</w:t>
      </w:r>
    </w:p>
    <w:p>
      <w:pPr/>
      <w:r>
        <w:rPr>
          <w:rFonts w:ascii="Arial" w:hAnsi="Arial" w:eastAsia="Arial" w:cs="Arial"/>
          <w:sz w:val="24"/>
          <w:szCs w:val="24"/>
        </w:rPr>
        <w:t xml:space="preserve">Certificat PHI.</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96 %.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 par débranchement du ventilateur d'air entrant.</w:t>
      </w:r>
    </w:p>
    <w:p>
      <w:pPr/>
      <w:r>
        <w:rPr>
          <w:rFonts w:ascii="Arial" w:hAnsi="Arial" w:eastAsia="Arial" w:cs="Arial"/>
          <w:sz w:val="24"/>
          <w:szCs w:val="24"/>
        </w:rPr>
        <w:t xml:space="preserve">Recommandation : combiner la récupération de chaleur avec un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entrant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80 à 320 m³/h (WR 310), ou 80 à 470 m³/h (WR 410) à réglage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WR 410</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80 m³/h - 470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-39,5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87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Valeur SPI:</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debout / mur</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64,2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77,09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1 1/2" (bonde à tamis)</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96 %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 inversé / contre-courant</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gauche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42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4012799952282</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0095.0228</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WR 410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2024-04-26T01:30:45+00:00</dcterms:created>
  <dcterms:modified xsi:type="dcterms:W3CDTF">2024-04-26T01:30:45+00:00</dcterms:modified>
</cp:coreProperties>
</file>

<file path=docProps/custom.xml><?xml version="1.0" encoding="utf-8"?>
<Properties xmlns="http://schemas.openxmlformats.org/officeDocument/2006/custom-properties" xmlns:vt="http://schemas.openxmlformats.org/officeDocument/2006/docPropsVTypes"/>
</file>