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Fleksibilna spojnica ELP 94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D
</w:t>
      </w:r>
      <w:br/>
      <w:r>
        <w:rPr>
          <w:rFonts w:ascii="Arial" w:hAnsi="Arial" w:eastAsia="Arial" w:cs="Arial"/>
          <w:sz w:val="20"/>
          <w:szCs w:val="20"/>
        </w:rPr>
        <w:t xml:space="preserve">Broj artikla: 0092.0264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2024-04-20T05:42:47+00:00</dcterms:created>
  <dcterms:modified xsi:type="dcterms:W3CDTF">2024-04-20T05:42:47+00:00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